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542C" w:rsidRPr="001C174C" w:rsidRDefault="00A2500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eastAsiaTheme="minorEastAsia" w:cstheme="minorHAnsi"/>
          <w:bCs/>
          <w:sz w:val="28"/>
          <w:szCs w:val="28"/>
          <w:lang w:eastAsia="ru-RU"/>
        </w:rPr>
      </w:pPr>
      <w:r w:rsidRPr="001C174C">
        <w:rPr>
          <w:rFonts w:eastAsiaTheme="minorEastAsia" w:cstheme="minorHAnsi"/>
          <w:bCs/>
          <w:sz w:val="28"/>
          <w:szCs w:val="28"/>
          <w:lang w:eastAsia="ru-RU"/>
        </w:rPr>
        <w:t>ООО «Новое энергетическое предприятие»</w:t>
      </w:r>
    </w:p>
    <w:p w:rsidR="00A2500F" w:rsidRPr="001C174C" w:rsidRDefault="00A2500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eastAsiaTheme="minorEastAsia" w:cstheme="minorHAnsi"/>
          <w:bCs/>
          <w:sz w:val="28"/>
          <w:szCs w:val="28"/>
          <w:lang w:eastAsia="ru-RU"/>
        </w:rPr>
      </w:pPr>
      <w:r w:rsidRPr="001C174C">
        <w:rPr>
          <w:rFonts w:eastAsiaTheme="minorEastAsia" w:cstheme="minorHAnsi"/>
          <w:bCs/>
          <w:sz w:val="28"/>
          <w:szCs w:val="28"/>
          <w:lang w:eastAsia="ru-RU"/>
        </w:rPr>
        <w:t>Директору Горяеву В.Е.</w:t>
      </w:r>
    </w:p>
    <w:p w:rsidR="00F1542C" w:rsidRPr="001C174C" w:rsidRDefault="00F1542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Cs/>
          <w:sz w:val="28"/>
          <w:szCs w:val="28"/>
          <w:lang w:eastAsia="ru-RU"/>
        </w:rPr>
      </w:pPr>
    </w:p>
    <w:p w:rsidR="00F1542C" w:rsidRPr="001C174C" w:rsidRDefault="00833FB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C174C">
        <w:rPr>
          <w:rFonts w:eastAsiaTheme="minorEastAsia" w:cstheme="minorHAnsi"/>
          <w:b/>
          <w:bCs/>
          <w:sz w:val="28"/>
          <w:szCs w:val="28"/>
          <w:lang w:eastAsia="ru-RU"/>
        </w:rPr>
        <w:t>Заявка</w:t>
      </w:r>
      <w:r w:rsidRPr="001C174C">
        <w:rPr>
          <w:rStyle w:val="a5"/>
          <w:rFonts w:eastAsiaTheme="minorEastAsia" w:cstheme="minorHAnsi"/>
          <w:b/>
          <w:bCs/>
          <w:sz w:val="28"/>
          <w:szCs w:val="28"/>
          <w:lang w:eastAsia="ru-RU"/>
        </w:rPr>
        <w:footnoteReference w:id="1"/>
      </w:r>
      <w:r w:rsidRPr="001C174C">
        <w:rPr>
          <w:rFonts w:eastAsiaTheme="minorEastAsia" w:cstheme="minorHAnsi"/>
          <w:b/>
          <w:bCs/>
          <w:sz w:val="28"/>
          <w:szCs w:val="28"/>
          <w:lang w:eastAsia="ru-RU"/>
        </w:rPr>
        <w:t xml:space="preserve"> о заключении договора о подключении (технологическом присоединении) к системе теплоснабжения</w:t>
      </w:r>
    </w:p>
    <w:p w:rsidR="00F1542C" w:rsidRPr="001C174C" w:rsidRDefault="00F1542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8"/>
          <w:szCs w:val="28"/>
          <w:lang w:eastAsia="ru-RU"/>
        </w:rPr>
      </w:pPr>
    </w:p>
    <w:tbl>
      <w:tblPr>
        <w:tblStyle w:val="a6"/>
        <w:tblW w:w="1035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126"/>
        <w:gridCol w:w="103"/>
        <w:gridCol w:w="38"/>
        <w:gridCol w:w="1000"/>
        <w:gridCol w:w="1134"/>
        <w:gridCol w:w="1134"/>
        <w:gridCol w:w="1418"/>
        <w:gridCol w:w="1126"/>
        <w:gridCol w:w="1422"/>
        <w:gridCol w:w="9"/>
      </w:tblGrid>
      <w:tr w:rsidR="00F1542C" w:rsidRPr="001C174C" w:rsidTr="001C174C">
        <w:trPr>
          <w:trHeight w:val="987"/>
        </w:trPr>
        <w:tc>
          <w:tcPr>
            <w:tcW w:w="10354" w:type="dxa"/>
            <w:gridSpan w:val="12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 Реквизиты заявителя</w:t>
            </w:r>
          </w:p>
        </w:tc>
      </w:tr>
      <w:tr w:rsidR="00F1542C" w:rsidRPr="001C174C" w:rsidTr="001C174C">
        <w:trPr>
          <w:trHeight w:val="48"/>
        </w:trPr>
        <w:tc>
          <w:tcPr>
            <w:tcW w:w="851" w:type="dxa"/>
            <w:vMerge w:val="restart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9503" w:type="dxa"/>
            <w:gridSpan w:val="11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Физическое лицо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1.1.1.</w:t>
            </w:r>
          </w:p>
        </w:tc>
        <w:tc>
          <w:tcPr>
            <w:tcW w:w="8501" w:type="dxa"/>
            <w:gridSpan w:val="9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Фамилия: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1.1.2.</w:t>
            </w:r>
          </w:p>
        </w:tc>
        <w:tc>
          <w:tcPr>
            <w:tcW w:w="8501" w:type="dxa"/>
            <w:gridSpan w:val="9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Имя: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1.1.3.</w:t>
            </w:r>
          </w:p>
        </w:tc>
        <w:tc>
          <w:tcPr>
            <w:tcW w:w="8501" w:type="dxa"/>
            <w:gridSpan w:val="9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Отчество</w:t>
            </w:r>
            <w:bookmarkStart w:id="0" w:name="_Ref52172760"/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:</w:t>
            </w:r>
            <w:bookmarkEnd w:id="0"/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1.1.4.</w:t>
            </w:r>
          </w:p>
        </w:tc>
        <w:tc>
          <w:tcPr>
            <w:tcW w:w="8501" w:type="dxa"/>
            <w:gridSpan w:val="9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Calibri" w:cstheme="minorHAnsi"/>
                <w:sz w:val="28"/>
                <w:szCs w:val="28"/>
              </w:rPr>
              <w:t xml:space="preserve">Реквизиты паспорта или иного документа, </w:t>
            </w:r>
            <w:r w:rsidRPr="001C174C">
              <w:rPr>
                <w:rFonts w:eastAsia="Calibri" w:cstheme="minorHAnsi"/>
                <w:sz w:val="28"/>
                <w:szCs w:val="28"/>
              </w:rPr>
              <w:t>удостоверяющего личность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Calibri" w:cstheme="minorHAnsi"/>
                <w:sz w:val="28"/>
                <w:szCs w:val="28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1.1.4.1.</w:t>
            </w:r>
          </w:p>
        </w:tc>
        <w:tc>
          <w:tcPr>
            <w:tcW w:w="7375" w:type="dxa"/>
            <w:gridSpan w:val="8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Calibri" w:cstheme="minorHAnsi"/>
                <w:sz w:val="28"/>
                <w:szCs w:val="28"/>
              </w:rPr>
              <w:t>Серия: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Calibri" w:cstheme="minorHAnsi"/>
                <w:sz w:val="28"/>
                <w:szCs w:val="28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1.1.4.2.</w:t>
            </w:r>
          </w:p>
        </w:tc>
        <w:tc>
          <w:tcPr>
            <w:tcW w:w="7375" w:type="dxa"/>
            <w:gridSpan w:val="8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Calibri" w:cstheme="minorHAnsi"/>
                <w:sz w:val="28"/>
                <w:szCs w:val="28"/>
              </w:rPr>
              <w:t>Номер: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Calibri" w:cstheme="minorHAnsi"/>
                <w:sz w:val="28"/>
                <w:szCs w:val="28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1.1.4.3.</w:t>
            </w:r>
          </w:p>
        </w:tc>
        <w:tc>
          <w:tcPr>
            <w:tcW w:w="7375" w:type="dxa"/>
            <w:gridSpan w:val="8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Calibri" w:cstheme="minorHAnsi"/>
                <w:sz w:val="28"/>
                <w:szCs w:val="28"/>
              </w:rPr>
              <w:t>Дата выдачи: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1.1.5.</w:t>
            </w:r>
          </w:p>
        </w:tc>
        <w:tc>
          <w:tcPr>
            <w:tcW w:w="8501" w:type="dxa"/>
            <w:gridSpan w:val="9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ИНН: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1.1.6.</w:t>
            </w:r>
          </w:p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8501" w:type="dxa"/>
            <w:gridSpan w:val="9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Сведения о г</w:t>
            </w:r>
            <w:r w:rsidRPr="001C174C">
              <w:rPr>
                <w:rFonts w:cstheme="minorHAnsi"/>
                <w:sz w:val="28"/>
                <w:szCs w:val="28"/>
                <w:shd w:val="clear" w:color="auto" w:fill="FFFFFF"/>
              </w:rPr>
              <w:t>осударственной </w:t>
            </w:r>
            <w:r w:rsidRPr="001C174C">
              <w:rPr>
                <w:rFonts w:cstheme="minorHAnsi"/>
                <w:bCs/>
                <w:sz w:val="28"/>
                <w:szCs w:val="28"/>
                <w:shd w:val="clear" w:color="auto" w:fill="FFFFFF"/>
              </w:rPr>
              <w:t>регистрации</w:t>
            </w:r>
            <w:r w:rsidRPr="001C174C">
              <w:rPr>
                <w:rFonts w:cstheme="minorHAnsi"/>
                <w:sz w:val="28"/>
                <w:szCs w:val="28"/>
                <w:shd w:val="clear" w:color="auto" w:fill="FFFFFF"/>
              </w:rPr>
              <w:t> физического лица </w:t>
            </w:r>
            <w:r w:rsidRPr="001C174C">
              <w:rPr>
                <w:rFonts w:cstheme="minorHAnsi"/>
                <w:bCs/>
                <w:sz w:val="28"/>
                <w:szCs w:val="28"/>
                <w:shd w:val="clear" w:color="auto" w:fill="FFFFFF"/>
              </w:rPr>
              <w:t>в</w:t>
            </w:r>
            <w:r w:rsidRPr="001C174C">
              <w:rPr>
                <w:rFonts w:cstheme="minorHAnsi"/>
                <w:sz w:val="28"/>
                <w:szCs w:val="28"/>
                <w:shd w:val="clear" w:color="auto" w:fill="FFFFFF"/>
              </w:rPr>
              <w:t> </w:t>
            </w:r>
            <w:r w:rsidRPr="001C174C">
              <w:rPr>
                <w:rFonts w:cstheme="minorHAnsi"/>
                <w:bCs/>
                <w:sz w:val="28"/>
                <w:szCs w:val="28"/>
                <w:shd w:val="clear" w:color="auto" w:fill="FFFFFF"/>
              </w:rPr>
              <w:t>качестве</w:t>
            </w:r>
            <w:r w:rsidRPr="001C174C">
              <w:rPr>
                <w:rFonts w:cstheme="minorHAnsi"/>
                <w:sz w:val="28"/>
                <w:szCs w:val="28"/>
                <w:shd w:val="clear" w:color="auto" w:fill="FFFFFF"/>
              </w:rPr>
              <w:t> </w:t>
            </w:r>
            <w:r w:rsidRPr="001C174C">
              <w:rPr>
                <w:rFonts w:cstheme="minorHAnsi"/>
                <w:bCs/>
                <w:sz w:val="28"/>
                <w:szCs w:val="28"/>
                <w:shd w:val="clear" w:color="auto" w:fill="FFFFFF"/>
              </w:rPr>
              <w:t>индивидуального</w:t>
            </w:r>
            <w:r w:rsidRPr="001C174C">
              <w:rPr>
                <w:rFonts w:cstheme="minorHAnsi"/>
                <w:sz w:val="28"/>
                <w:szCs w:val="28"/>
                <w:shd w:val="clear" w:color="auto" w:fill="FFFFFF"/>
              </w:rPr>
              <w:t> </w:t>
            </w:r>
            <w:r w:rsidRPr="001C174C">
              <w:rPr>
                <w:rFonts w:cstheme="minorHAnsi"/>
                <w:bCs/>
                <w:sz w:val="28"/>
                <w:szCs w:val="28"/>
                <w:shd w:val="clear" w:color="auto" w:fill="FFFFFF"/>
              </w:rPr>
              <w:t>предпринимателя</w:t>
            </w:r>
            <w:r w:rsidRPr="001C174C">
              <w:rPr>
                <w:rStyle w:val="a5"/>
                <w:rFonts w:eastAsia="Times New Roman" w:cstheme="minorHAnsi"/>
                <w:sz w:val="28"/>
                <w:szCs w:val="28"/>
                <w:lang w:eastAsia="ru-RU"/>
              </w:rPr>
              <w:footnoteReference w:id="2"/>
            </w: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: 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cstheme="minorHAnsi"/>
                <w:sz w:val="28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1.1.6.1.</w:t>
            </w:r>
          </w:p>
        </w:tc>
        <w:tc>
          <w:tcPr>
            <w:tcW w:w="7375" w:type="dxa"/>
            <w:gridSpan w:val="8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cstheme="minorHAnsi"/>
                <w:sz w:val="28"/>
                <w:szCs w:val="28"/>
                <w:lang w:eastAsia="ru-RU"/>
              </w:rPr>
              <w:t>ОГРНИП: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4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1.1.6.2.</w:t>
            </w:r>
          </w:p>
        </w:tc>
        <w:tc>
          <w:tcPr>
            <w:tcW w:w="7375" w:type="dxa"/>
            <w:gridSpan w:val="8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cstheme="minorHAnsi"/>
                <w:sz w:val="28"/>
                <w:szCs w:val="28"/>
              </w:rPr>
              <w:t xml:space="preserve">Дата и номер записи о включении в ЕГРИП: </w:t>
            </w:r>
          </w:p>
        </w:tc>
      </w:tr>
      <w:tr w:rsidR="00F1542C" w:rsidRPr="001C174C" w:rsidTr="001C174C">
        <w:tc>
          <w:tcPr>
            <w:tcW w:w="851" w:type="dxa"/>
            <w:vMerge w:val="restart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9503" w:type="dxa"/>
            <w:gridSpan w:val="11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Юридическое лицо</w:t>
            </w:r>
          </w:p>
        </w:tc>
      </w:tr>
      <w:tr w:rsidR="00F1542C" w:rsidRPr="001C174C" w:rsidTr="001C174C">
        <w:trPr>
          <w:gridAfter w:val="1"/>
          <w:wAfter w:w="9" w:type="dxa"/>
          <w:trHeight w:val="806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1.2.1.</w:t>
            </w:r>
          </w:p>
        </w:tc>
        <w:tc>
          <w:tcPr>
            <w:tcW w:w="8501" w:type="dxa"/>
            <w:gridSpan w:val="9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Полное наименование: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1.2.2.</w:t>
            </w:r>
          </w:p>
        </w:tc>
        <w:tc>
          <w:tcPr>
            <w:tcW w:w="8501" w:type="dxa"/>
            <w:gridSpan w:val="9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ИНН: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1.2.3.</w:t>
            </w:r>
          </w:p>
        </w:tc>
        <w:tc>
          <w:tcPr>
            <w:tcW w:w="8501" w:type="dxa"/>
            <w:gridSpan w:val="9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ОГРН: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1.2.4.</w:t>
            </w:r>
          </w:p>
        </w:tc>
        <w:tc>
          <w:tcPr>
            <w:tcW w:w="8501" w:type="dxa"/>
            <w:gridSpan w:val="9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Дата записи о включении в Единый государственный реестр юридических лиц:</w:t>
            </w:r>
          </w:p>
        </w:tc>
      </w:tr>
      <w:tr w:rsidR="00F1542C" w:rsidRPr="001C174C" w:rsidTr="001C174C">
        <w:tc>
          <w:tcPr>
            <w:tcW w:w="851" w:type="dxa"/>
            <w:vMerge w:val="restart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9503" w:type="dxa"/>
            <w:gridSpan w:val="11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>Контактные данные</w:t>
            </w:r>
          </w:p>
        </w:tc>
      </w:tr>
      <w:tr w:rsidR="00F1542C" w:rsidRPr="001C174C" w:rsidTr="001C174C">
        <w:trPr>
          <w:gridAfter w:val="1"/>
          <w:wAfter w:w="9" w:type="dxa"/>
          <w:trHeight w:val="884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8501" w:type="dxa"/>
            <w:gridSpan w:val="9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Адрес </w:t>
            </w: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местонахождения: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8501" w:type="dxa"/>
            <w:gridSpan w:val="9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Телефон</w:t>
            </w:r>
            <w:r w:rsidRPr="001C174C">
              <w:rPr>
                <w:rFonts w:eastAsia="Times New Roman" w:cstheme="minorHAnsi"/>
                <w:sz w:val="28"/>
                <w:szCs w:val="28"/>
                <w:lang w:val="en-US" w:eastAsia="ru-RU"/>
              </w:rPr>
              <w:t>/</w:t>
            </w: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факс: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8501" w:type="dxa"/>
            <w:gridSpan w:val="9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Почтовый адрес: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8501" w:type="dxa"/>
            <w:gridSpan w:val="9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Адрес электронной почты:</w:t>
            </w:r>
          </w:p>
        </w:tc>
      </w:tr>
      <w:tr w:rsidR="00F1542C" w:rsidRPr="001C174C" w:rsidTr="001C174C">
        <w:trPr>
          <w:trHeight w:val="601"/>
        </w:trPr>
        <w:tc>
          <w:tcPr>
            <w:tcW w:w="10354" w:type="dxa"/>
            <w:gridSpan w:val="12"/>
            <w:shd w:val="clear" w:color="auto" w:fill="auto"/>
          </w:tcPr>
          <w:p w:rsidR="00F1542C" w:rsidRPr="001C174C" w:rsidRDefault="00833FBD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2. Прошу заключить договор о подключении (технологическом присоединении) к системе теплоснабжения нижеуказанного объекта капитального </w:t>
            </w: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строительства.</w:t>
            </w:r>
          </w:p>
        </w:tc>
      </w:tr>
      <w:tr w:rsidR="00F1542C" w:rsidRPr="001C174C" w:rsidTr="001C174C">
        <w:trPr>
          <w:trHeight w:val="1034"/>
        </w:trPr>
        <w:tc>
          <w:tcPr>
            <w:tcW w:w="851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9503" w:type="dxa"/>
            <w:gridSpan w:val="11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Наименование (</w:t>
            </w:r>
            <w:proofErr w:type="gramStart"/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вид)  подключаемого</w:t>
            </w:r>
            <w:proofErr w:type="gramEnd"/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объекта:</w:t>
            </w:r>
          </w:p>
        </w:tc>
      </w:tr>
      <w:tr w:rsidR="00F1542C" w:rsidRPr="001C174C" w:rsidTr="001C174C">
        <w:trPr>
          <w:trHeight w:val="977"/>
        </w:trPr>
        <w:tc>
          <w:tcPr>
            <w:tcW w:w="851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9503" w:type="dxa"/>
            <w:gridSpan w:val="11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Местонахождение подключаемого объекта: </w:t>
            </w:r>
          </w:p>
        </w:tc>
      </w:tr>
      <w:tr w:rsidR="00F1542C" w:rsidRPr="001C174C" w:rsidTr="001C174C">
        <w:trPr>
          <w:trHeight w:val="834"/>
        </w:trPr>
        <w:tc>
          <w:tcPr>
            <w:tcW w:w="851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9503" w:type="dxa"/>
            <w:gridSpan w:val="11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Информация о виде разрешенного использования земельного участка</w:t>
            </w:r>
          </w:p>
        </w:tc>
      </w:tr>
      <w:tr w:rsidR="00F1542C" w:rsidRPr="001C174C" w:rsidTr="001C174C">
        <w:trPr>
          <w:trHeight w:val="1272"/>
        </w:trPr>
        <w:tc>
          <w:tcPr>
            <w:tcW w:w="851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9503" w:type="dxa"/>
            <w:gridSpan w:val="11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Информация о предельных параметрах разрешенного </w:t>
            </w: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строительства (реконструкции, модернизации) подключаемого объекта (площадь, строительный объем, этажность)</w:t>
            </w:r>
          </w:p>
        </w:tc>
      </w:tr>
      <w:tr w:rsidR="00F1542C" w:rsidRPr="001C174C" w:rsidTr="001C174C">
        <w:trPr>
          <w:trHeight w:val="53"/>
        </w:trPr>
        <w:tc>
          <w:tcPr>
            <w:tcW w:w="851" w:type="dxa"/>
            <w:vMerge w:val="restart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503" w:type="dxa"/>
            <w:gridSpan w:val="11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Технические параметры подключаемого объекта:</w:t>
            </w:r>
          </w:p>
        </w:tc>
      </w:tr>
      <w:tr w:rsidR="00F1542C" w:rsidRPr="001C174C" w:rsidTr="001C174C">
        <w:trPr>
          <w:gridAfter w:val="1"/>
          <w:wAfter w:w="9" w:type="dxa"/>
          <w:trHeight w:val="53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1C174C">
              <w:rPr>
                <w:rFonts w:eastAsia="Times New Roman" w:cstheme="minorHAnsi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F1542C" w:rsidRPr="001C174C" w:rsidRDefault="00833FBD">
            <w:pPr>
              <w:widowControl w:val="0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1C174C">
              <w:rPr>
                <w:rFonts w:eastAsia="Times New Roman" w:cstheme="minorHAnsi"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134" w:type="dxa"/>
            <w:shd w:val="clear" w:color="auto" w:fill="auto"/>
          </w:tcPr>
          <w:p w:rsidR="00F1542C" w:rsidRPr="001C174C" w:rsidRDefault="00833FBD">
            <w:pPr>
              <w:widowControl w:val="0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C174C">
              <w:rPr>
                <w:rFonts w:eastAsia="Times New Roman" w:cstheme="minorHAnsi"/>
                <w:sz w:val="18"/>
                <w:szCs w:val="18"/>
                <w:lang w:eastAsia="ru-RU"/>
              </w:rPr>
              <w:t>кондицио-нирование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F1542C" w:rsidRPr="001C174C" w:rsidRDefault="00833FBD">
            <w:pPr>
              <w:widowControl w:val="0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1C174C">
              <w:rPr>
                <w:rFonts w:eastAsia="Times New Roman" w:cstheme="minorHAnsi"/>
                <w:sz w:val="18"/>
                <w:szCs w:val="18"/>
                <w:lang w:eastAsia="ru-RU"/>
              </w:rPr>
              <w:t>вентиляция</w:t>
            </w:r>
          </w:p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1542C" w:rsidRPr="001C174C" w:rsidRDefault="00833FBD">
            <w:pPr>
              <w:widowControl w:val="0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1C174C">
              <w:rPr>
                <w:rFonts w:eastAsia="Times New Roman" w:cstheme="minorHAnsi"/>
                <w:sz w:val="18"/>
                <w:szCs w:val="18"/>
                <w:lang w:eastAsia="ru-RU"/>
              </w:rPr>
              <w:t>горячее</w:t>
            </w:r>
          </w:p>
          <w:p w:rsidR="00F1542C" w:rsidRPr="001C174C" w:rsidRDefault="00833FBD">
            <w:pPr>
              <w:widowControl w:val="0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1C174C">
              <w:rPr>
                <w:rFonts w:eastAsia="Times New Roman" w:cstheme="minorHAnsi"/>
                <w:sz w:val="18"/>
                <w:szCs w:val="18"/>
                <w:lang w:eastAsia="ru-RU"/>
              </w:rPr>
              <w:t>водоснабжение</w:t>
            </w:r>
          </w:p>
          <w:p w:rsidR="00F1542C" w:rsidRPr="001C174C" w:rsidRDefault="00F1542C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proofErr w:type="gramStart"/>
            <w:r w:rsidRPr="001C174C">
              <w:rPr>
                <w:rFonts w:eastAsia="Times New Roman" w:cstheme="minorHAnsi"/>
                <w:sz w:val="18"/>
                <w:szCs w:val="18"/>
                <w:lang w:eastAsia="ru-RU"/>
              </w:rPr>
              <w:t>техно-логические</w:t>
            </w:r>
            <w:proofErr w:type="gramEnd"/>
            <w:r w:rsidRPr="001C174C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 нужды </w:t>
            </w:r>
          </w:p>
        </w:tc>
        <w:tc>
          <w:tcPr>
            <w:tcW w:w="1422" w:type="dxa"/>
          </w:tcPr>
          <w:p w:rsidR="00F1542C" w:rsidRPr="001C174C" w:rsidRDefault="00833FBD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1C174C">
              <w:rPr>
                <w:rFonts w:eastAsia="Times New Roman" w:cstheme="minorHAnsi"/>
                <w:sz w:val="18"/>
                <w:szCs w:val="18"/>
                <w:lang w:eastAsia="ru-RU"/>
              </w:rPr>
              <w:t>Итого</w:t>
            </w:r>
          </w:p>
        </w:tc>
      </w:tr>
      <w:tr w:rsidR="00F1542C" w:rsidRPr="001C174C" w:rsidTr="001C174C">
        <w:trPr>
          <w:gridAfter w:val="1"/>
          <w:wAfter w:w="9" w:type="dxa"/>
          <w:trHeight w:val="53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pacing w:val="-6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1C174C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Расчетный </w:t>
            </w:r>
          </w:p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1C174C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максимальный </w:t>
            </w:r>
          </w:p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1C174C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часовой расход </w:t>
            </w:r>
          </w:p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1C174C">
              <w:rPr>
                <w:rFonts w:eastAsia="Times New Roman" w:cstheme="minorHAnsi"/>
                <w:sz w:val="18"/>
                <w:szCs w:val="18"/>
                <w:lang w:eastAsia="ru-RU"/>
              </w:rPr>
              <w:t>тепловой энергии</w:t>
            </w:r>
          </w:p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1C174C">
              <w:rPr>
                <w:rFonts w:eastAsia="Times New Roman" w:cstheme="minorHAnsi"/>
                <w:sz w:val="18"/>
                <w:szCs w:val="18"/>
                <w:lang w:eastAsia="ru-RU"/>
              </w:rPr>
              <w:t>(Гкал/час)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F1542C" w:rsidRPr="001C174C" w:rsidRDefault="00F1542C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1542C" w:rsidRPr="001C174C" w:rsidRDefault="00F1542C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F1542C" w:rsidRPr="001C174C" w:rsidRDefault="00F1542C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F1542C" w:rsidRPr="001C174C" w:rsidTr="001C174C">
        <w:trPr>
          <w:gridAfter w:val="1"/>
          <w:wAfter w:w="9" w:type="dxa"/>
          <w:trHeight w:val="53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1C174C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Среднечасовой </w:t>
            </w:r>
          </w:p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1C174C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расход тепловой </w:t>
            </w:r>
          </w:p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1C174C">
              <w:rPr>
                <w:rFonts w:eastAsia="Times New Roman" w:cstheme="minorHAnsi"/>
                <w:sz w:val="18"/>
                <w:szCs w:val="18"/>
                <w:lang w:eastAsia="ru-RU"/>
              </w:rPr>
              <w:t>энергии (Гкал/час)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F1542C" w:rsidRPr="001C174C" w:rsidRDefault="00F1542C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1542C" w:rsidRPr="001C174C" w:rsidRDefault="00F1542C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F1542C" w:rsidRPr="001C174C" w:rsidRDefault="00F1542C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F1542C" w:rsidRPr="001C174C" w:rsidTr="001C174C">
        <w:trPr>
          <w:gridAfter w:val="1"/>
          <w:wAfter w:w="9" w:type="dxa"/>
          <w:trHeight w:val="53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1C174C">
              <w:rPr>
                <w:rFonts w:eastAsia="Times New Roman" w:cstheme="minorHAnsi"/>
                <w:sz w:val="18"/>
                <w:szCs w:val="18"/>
                <w:lang w:eastAsia="ru-RU"/>
              </w:rPr>
              <w:t xml:space="preserve">Расчетные расходы </w:t>
            </w:r>
          </w:p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1C174C">
              <w:rPr>
                <w:rFonts w:eastAsia="Times New Roman" w:cstheme="minorHAnsi"/>
                <w:sz w:val="18"/>
                <w:szCs w:val="18"/>
                <w:lang w:eastAsia="ru-RU"/>
              </w:rPr>
              <w:t>теплоносителя (м</w:t>
            </w:r>
            <w:r w:rsidRPr="001C174C">
              <w:rPr>
                <w:rFonts w:eastAsia="Times New Roman" w:cstheme="minorHAnsi"/>
                <w:sz w:val="18"/>
                <w:szCs w:val="18"/>
                <w:vertAlign w:val="superscript"/>
                <w:lang w:eastAsia="ru-RU"/>
              </w:rPr>
              <w:t>3</w:t>
            </w:r>
            <w:r w:rsidRPr="001C174C">
              <w:rPr>
                <w:rFonts w:eastAsia="Times New Roman" w:cstheme="minorHAnsi"/>
                <w:sz w:val="18"/>
                <w:szCs w:val="18"/>
                <w:lang w:eastAsia="ru-RU"/>
              </w:rPr>
              <w:t>/час)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F1542C" w:rsidRPr="001C174C" w:rsidRDefault="00F1542C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1542C" w:rsidRPr="001C174C" w:rsidRDefault="00F1542C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1542C" w:rsidRPr="001C174C" w:rsidRDefault="00F1542C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1542C" w:rsidRPr="001C174C" w:rsidRDefault="00F1542C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126" w:type="dxa"/>
            <w:shd w:val="clear" w:color="auto" w:fill="auto"/>
          </w:tcPr>
          <w:p w:rsidR="00F1542C" w:rsidRPr="001C174C" w:rsidRDefault="00F1542C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shd w:val="clear" w:color="auto" w:fill="auto"/>
          </w:tcPr>
          <w:p w:rsidR="00F1542C" w:rsidRPr="001C174C" w:rsidRDefault="00F1542C">
            <w:pPr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</w:tr>
      <w:tr w:rsidR="00F1542C" w:rsidRPr="001C174C" w:rsidTr="001C174C">
        <w:trPr>
          <w:gridAfter w:val="1"/>
          <w:wAfter w:w="9" w:type="dxa"/>
          <w:trHeight w:val="790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8501" w:type="dxa"/>
            <w:gridSpan w:val="9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Вид и </w:t>
            </w: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параметры теплоносителей (давление и температура)</w:t>
            </w:r>
          </w:p>
        </w:tc>
      </w:tr>
      <w:tr w:rsidR="00F1542C" w:rsidRPr="001C174C" w:rsidTr="001C174C">
        <w:trPr>
          <w:gridAfter w:val="1"/>
          <w:wAfter w:w="9" w:type="dxa"/>
          <w:trHeight w:val="1142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8501" w:type="dxa"/>
            <w:gridSpan w:val="9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Параметры возвращаемого теплоносителя (в случае подключения тепловой нагрузки в паре)____________________________________ </w:t>
            </w: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___________________________________________________________</w:t>
            </w:r>
          </w:p>
        </w:tc>
      </w:tr>
      <w:tr w:rsidR="00F1542C" w:rsidRPr="001C174C" w:rsidTr="001C174C">
        <w:trPr>
          <w:gridAfter w:val="1"/>
          <w:wAfter w:w="9" w:type="dxa"/>
          <w:trHeight w:val="1116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8501" w:type="dxa"/>
            <w:gridSpan w:val="9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Режимы теплопотребления для подключаемого объекта (непрерывный, одно-, двухсменный и др.)______________________ __________________________________________________________</w:t>
            </w:r>
          </w:p>
        </w:tc>
      </w:tr>
      <w:tr w:rsidR="00F1542C" w:rsidRPr="001C174C" w:rsidTr="001C174C">
        <w:trPr>
          <w:gridAfter w:val="1"/>
          <w:wAfter w:w="9" w:type="dxa"/>
          <w:trHeight w:val="1274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8501" w:type="dxa"/>
            <w:gridSpan w:val="9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Расположение узла учета тепловой энергии и теплоносителей и контроля их качества________________________________________ __________________________________________________________</w:t>
            </w:r>
          </w:p>
        </w:tc>
      </w:tr>
      <w:tr w:rsidR="00F1542C" w:rsidRPr="001C174C" w:rsidTr="001C174C">
        <w:trPr>
          <w:gridAfter w:val="1"/>
          <w:wAfter w:w="9" w:type="dxa"/>
          <w:trHeight w:val="53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8501" w:type="dxa"/>
            <w:gridSpan w:val="9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cstheme="minorHAnsi"/>
                <w:sz w:val="28"/>
                <w:szCs w:val="28"/>
              </w:rPr>
              <w:t>Требования к надежности теплоснабжения подключаемого объекта (допусти</w:t>
            </w:r>
            <w:r w:rsidRPr="001C174C">
              <w:rPr>
                <w:rFonts w:cstheme="minorHAnsi"/>
                <w:sz w:val="28"/>
                <w:szCs w:val="28"/>
              </w:rPr>
              <w:t>мые перерывы в подаче теплоносителей по продолжительности, периодам года и др.)</w:t>
            </w:r>
          </w:p>
        </w:tc>
      </w:tr>
      <w:tr w:rsidR="00F1542C" w:rsidRPr="001C174C" w:rsidTr="001C174C">
        <w:trPr>
          <w:gridAfter w:val="1"/>
          <w:wAfter w:w="9" w:type="dxa"/>
          <w:trHeight w:val="53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8501" w:type="dxa"/>
            <w:gridSpan w:val="9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Наличие и возможность использования собственных источников тепловой энергии (с указанием их мощностей и режимов работы)</w:t>
            </w:r>
          </w:p>
        </w:tc>
      </w:tr>
      <w:tr w:rsidR="00F1542C" w:rsidRPr="001C174C" w:rsidTr="001C174C">
        <w:trPr>
          <w:trHeight w:val="981"/>
        </w:trPr>
        <w:tc>
          <w:tcPr>
            <w:tcW w:w="851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503" w:type="dxa"/>
            <w:gridSpan w:val="11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Правовые основания пользования </w:t>
            </w: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заявителем подключаемым объектом (при подключении существующего объекта):</w:t>
            </w:r>
          </w:p>
        </w:tc>
      </w:tr>
      <w:tr w:rsidR="00F1542C" w:rsidRPr="001C174C" w:rsidTr="001C174C">
        <w:trPr>
          <w:trHeight w:val="2114"/>
        </w:trPr>
        <w:tc>
          <w:tcPr>
            <w:tcW w:w="851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9503" w:type="dxa"/>
            <w:gridSpan w:val="11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 (с учетом п</w:t>
            </w: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оложений частей 5, 6 статьи 52.1 Градостроительного кодекса Российской Федерации)</w:t>
            </w:r>
          </w:p>
        </w:tc>
      </w:tr>
      <w:tr w:rsidR="00F1542C" w:rsidRPr="001C174C" w:rsidTr="001C174C">
        <w:tc>
          <w:tcPr>
            <w:tcW w:w="851" w:type="dxa"/>
            <w:vMerge w:val="restart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503" w:type="dxa"/>
            <w:gridSpan w:val="11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Сведения о ранее выданной информации о возможности подключения (при наличии):</w:t>
            </w:r>
          </w:p>
        </w:tc>
      </w:tr>
      <w:tr w:rsidR="00F1542C" w:rsidRPr="001C174C" w:rsidTr="001C174C"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503" w:type="dxa"/>
            <w:gridSpan w:val="11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Дата</w:t>
            </w:r>
          </w:p>
        </w:tc>
      </w:tr>
      <w:tr w:rsidR="00F1542C" w:rsidRPr="001C174C" w:rsidTr="001C174C"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503" w:type="dxa"/>
            <w:gridSpan w:val="11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Номер</w:t>
            </w:r>
          </w:p>
        </w:tc>
      </w:tr>
      <w:tr w:rsidR="00F1542C" w:rsidRPr="001C174C" w:rsidTr="001C174C">
        <w:tc>
          <w:tcPr>
            <w:tcW w:w="851" w:type="dxa"/>
            <w:vMerge w:val="restart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503" w:type="dxa"/>
            <w:gridSpan w:val="11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Сведения о ранее выданных технических условиях (</w:t>
            </w:r>
            <w:r w:rsidRPr="001C174C">
              <w:rPr>
                <w:rFonts w:cstheme="minorHAnsi"/>
                <w:sz w:val="28"/>
                <w:szCs w:val="28"/>
              </w:rPr>
              <w:t>при наличии)</w:t>
            </w: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:</w:t>
            </w:r>
          </w:p>
        </w:tc>
      </w:tr>
      <w:tr w:rsidR="00F1542C" w:rsidRPr="001C174C" w:rsidTr="001C174C"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503" w:type="dxa"/>
            <w:gridSpan w:val="11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Дата</w:t>
            </w:r>
          </w:p>
        </w:tc>
      </w:tr>
      <w:tr w:rsidR="00F1542C" w:rsidRPr="001C174C" w:rsidTr="001C174C"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503" w:type="dxa"/>
            <w:gridSpan w:val="11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Номер</w:t>
            </w:r>
          </w:p>
        </w:tc>
      </w:tr>
      <w:tr w:rsidR="00F1542C" w:rsidRPr="001C174C" w:rsidTr="001C174C">
        <w:tc>
          <w:tcPr>
            <w:tcW w:w="851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503" w:type="dxa"/>
            <w:gridSpan w:val="11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Планируемый срок подключения объекта</w:t>
            </w:r>
          </w:p>
        </w:tc>
      </w:tr>
      <w:tr w:rsidR="00F1542C" w:rsidRPr="001C174C" w:rsidTr="001C174C">
        <w:tc>
          <w:tcPr>
            <w:tcW w:w="851" w:type="dxa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503" w:type="dxa"/>
            <w:gridSpan w:val="11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Дата заявки на подключение</w:t>
            </w:r>
            <w:r w:rsidRPr="001C174C">
              <w:rPr>
                <w:rFonts w:cstheme="minorHAnsi"/>
                <w:sz w:val="28"/>
                <w:szCs w:val="28"/>
              </w:rPr>
              <w:t xml:space="preserve"> </w:t>
            </w: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(технологическое присоединение) к системе теплоснабжения:</w:t>
            </w:r>
          </w:p>
        </w:tc>
      </w:tr>
      <w:tr w:rsidR="00F1542C" w:rsidRPr="001C174C" w:rsidTr="001C174C">
        <w:trPr>
          <w:trHeight w:val="313"/>
        </w:trPr>
        <w:tc>
          <w:tcPr>
            <w:tcW w:w="851" w:type="dxa"/>
            <w:vMerge w:val="restart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503" w:type="dxa"/>
            <w:gridSpan w:val="11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Сведения о соглашении об уступке права на использование мощности (при наличии)</w:t>
            </w:r>
          </w:p>
        </w:tc>
      </w:tr>
      <w:tr w:rsidR="00F1542C" w:rsidRPr="001C174C" w:rsidTr="001C174C">
        <w:trPr>
          <w:gridAfter w:val="1"/>
          <w:wAfter w:w="9" w:type="dxa"/>
          <w:trHeight w:val="313"/>
        </w:trPr>
        <w:tc>
          <w:tcPr>
            <w:tcW w:w="851" w:type="dxa"/>
            <w:vMerge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10.1.</w:t>
            </w:r>
          </w:p>
        </w:tc>
        <w:tc>
          <w:tcPr>
            <w:tcW w:w="8501" w:type="dxa"/>
            <w:gridSpan w:val="9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Реквизиты </w:t>
            </w: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соглашения:</w:t>
            </w:r>
          </w:p>
        </w:tc>
      </w:tr>
      <w:tr w:rsidR="00F1542C" w:rsidRPr="001C174C" w:rsidTr="001C174C">
        <w:trPr>
          <w:gridAfter w:val="1"/>
          <w:wAfter w:w="9" w:type="dxa"/>
          <w:trHeight w:val="313"/>
        </w:trPr>
        <w:tc>
          <w:tcPr>
            <w:tcW w:w="851" w:type="dxa"/>
            <w:vMerge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8501" w:type="dxa"/>
            <w:gridSpan w:val="9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Дата</w:t>
            </w:r>
          </w:p>
        </w:tc>
      </w:tr>
      <w:tr w:rsidR="00F1542C" w:rsidRPr="001C174C" w:rsidTr="001C174C">
        <w:trPr>
          <w:gridAfter w:val="1"/>
          <w:wAfter w:w="9" w:type="dxa"/>
          <w:trHeight w:val="313"/>
        </w:trPr>
        <w:tc>
          <w:tcPr>
            <w:tcW w:w="851" w:type="dxa"/>
            <w:vMerge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8501" w:type="dxa"/>
            <w:gridSpan w:val="9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Номер</w:t>
            </w:r>
          </w:p>
        </w:tc>
      </w:tr>
      <w:tr w:rsidR="00F1542C" w:rsidRPr="001C174C" w:rsidTr="001C174C">
        <w:trPr>
          <w:gridAfter w:val="1"/>
          <w:wAfter w:w="9" w:type="dxa"/>
          <w:trHeight w:val="313"/>
        </w:trPr>
        <w:tc>
          <w:tcPr>
            <w:tcW w:w="851" w:type="dxa"/>
            <w:vMerge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10.2.</w:t>
            </w:r>
          </w:p>
        </w:tc>
        <w:tc>
          <w:tcPr>
            <w:tcW w:w="8501" w:type="dxa"/>
            <w:gridSpan w:val="9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Реквизиты лица (лиц), уступающего(-их) мощность заявителю по соглашению</w:t>
            </w:r>
          </w:p>
        </w:tc>
      </w:tr>
      <w:tr w:rsidR="00F1542C" w:rsidRPr="001C174C" w:rsidTr="001C174C">
        <w:trPr>
          <w:gridAfter w:val="1"/>
          <w:wAfter w:w="9" w:type="dxa"/>
          <w:trHeight w:val="313"/>
        </w:trPr>
        <w:tc>
          <w:tcPr>
            <w:tcW w:w="851" w:type="dxa"/>
            <w:vMerge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8501" w:type="dxa"/>
            <w:gridSpan w:val="9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Физическое лицо</w:t>
            </w:r>
          </w:p>
        </w:tc>
      </w:tr>
      <w:tr w:rsidR="00F1542C" w:rsidRPr="001C174C" w:rsidTr="001C174C">
        <w:trPr>
          <w:gridAfter w:val="1"/>
          <w:wAfter w:w="9" w:type="dxa"/>
          <w:trHeight w:val="313"/>
        </w:trPr>
        <w:tc>
          <w:tcPr>
            <w:tcW w:w="851" w:type="dxa"/>
            <w:vMerge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gridSpan w:val="3"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234" w:type="dxa"/>
            <w:gridSpan w:val="6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Фамилия:</w:t>
            </w:r>
          </w:p>
        </w:tc>
      </w:tr>
      <w:tr w:rsidR="00F1542C" w:rsidRPr="001C174C" w:rsidTr="001C174C">
        <w:trPr>
          <w:gridAfter w:val="1"/>
          <w:wAfter w:w="9" w:type="dxa"/>
          <w:trHeight w:val="313"/>
        </w:trPr>
        <w:tc>
          <w:tcPr>
            <w:tcW w:w="851" w:type="dxa"/>
            <w:vMerge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gridSpan w:val="3"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234" w:type="dxa"/>
            <w:gridSpan w:val="6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Имя:</w:t>
            </w:r>
          </w:p>
        </w:tc>
      </w:tr>
      <w:tr w:rsidR="00F1542C" w:rsidRPr="001C174C" w:rsidTr="001C174C">
        <w:trPr>
          <w:gridAfter w:val="1"/>
          <w:wAfter w:w="9" w:type="dxa"/>
          <w:trHeight w:val="313"/>
        </w:trPr>
        <w:tc>
          <w:tcPr>
            <w:tcW w:w="851" w:type="dxa"/>
            <w:vMerge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gridSpan w:val="3"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234" w:type="dxa"/>
            <w:gridSpan w:val="6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Отчество:</w:t>
            </w:r>
          </w:p>
        </w:tc>
      </w:tr>
      <w:tr w:rsidR="00F1542C" w:rsidRPr="001C174C" w:rsidTr="001C174C">
        <w:trPr>
          <w:gridAfter w:val="1"/>
          <w:wAfter w:w="9" w:type="dxa"/>
          <w:trHeight w:val="313"/>
        </w:trPr>
        <w:tc>
          <w:tcPr>
            <w:tcW w:w="851" w:type="dxa"/>
            <w:vMerge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gridSpan w:val="3"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234" w:type="dxa"/>
            <w:gridSpan w:val="6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ИНН:</w:t>
            </w:r>
          </w:p>
        </w:tc>
      </w:tr>
      <w:tr w:rsidR="00F1542C" w:rsidRPr="001C174C" w:rsidTr="001C174C">
        <w:trPr>
          <w:gridAfter w:val="1"/>
          <w:wAfter w:w="9" w:type="dxa"/>
          <w:trHeight w:val="313"/>
        </w:trPr>
        <w:tc>
          <w:tcPr>
            <w:tcW w:w="851" w:type="dxa"/>
            <w:vMerge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gridSpan w:val="3"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234" w:type="dxa"/>
            <w:gridSpan w:val="6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ОГРНИП: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8501" w:type="dxa"/>
            <w:gridSpan w:val="9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Юридическое лицо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gridSpan w:val="3"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234" w:type="dxa"/>
            <w:gridSpan w:val="6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Полное наименование: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gridSpan w:val="3"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234" w:type="dxa"/>
            <w:gridSpan w:val="6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ИНН: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gridSpan w:val="3"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234" w:type="dxa"/>
            <w:gridSpan w:val="6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ОГРН: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gridSpan w:val="3"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234" w:type="dxa"/>
            <w:gridSpan w:val="6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Контактные данные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gridSpan w:val="3"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234" w:type="dxa"/>
            <w:gridSpan w:val="6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Адрес местонахождения: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1267" w:type="dxa"/>
            <w:gridSpan w:val="3"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7234" w:type="dxa"/>
            <w:gridSpan w:val="6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Телефон: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10.3.</w:t>
            </w:r>
          </w:p>
        </w:tc>
        <w:tc>
          <w:tcPr>
            <w:tcW w:w="8501" w:type="dxa"/>
            <w:gridSpan w:val="9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Объем уступаемой мощности:</w:t>
            </w:r>
          </w:p>
        </w:tc>
      </w:tr>
      <w:tr w:rsidR="00F1542C" w:rsidRPr="001C174C" w:rsidTr="001C174C">
        <w:trPr>
          <w:gridAfter w:val="1"/>
          <w:wAfter w:w="9" w:type="dxa"/>
        </w:trPr>
        <w:tc>
          <w:tcPr>
            <w:tcW w:w="851" w:type="dxa"/>
            <w:vMerge/>
            <w:shd w:val="clear" w:color="auto" w:fill="auto"/>
          </w:tcPr>
          <w:p w:rsidR="00F1542C" w:rsidRPr="001C174C" w:rsidRDefault="00F1542C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10.4.</w:t>
            </w:r>
          </w:p>
        </w:tc>
        <w:tc>
          <w:tcPr>
            <w:tcW w:w="8501" w:type="dxa"/>
            <w:gridSpan w:val="9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Информация о точке подключения</w:t>
            </w:r>
            <w:r w:rsidRPr="001C174C">
              <w:rPr>
                <w:rStyle w:val="a5"/>
                <w:rFonts w:eastAsia="Times New Roman" w:cstheme="minorHAnsi"/>
                <w:sz w:val="28"/>
                <w:szCs w:val="28"/>
                <w:lang w:eastAsia="ru-RU"/>
              </w:rPr>
              <w:footnoteReference w:id="3"/>
            </w: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:</w:t>
            </w:r>
          </w:p>
        </w:tc>
      </w:tr>
      <w:tr w:rsidR="00F1542C" w:rsidRPr="001C174C" w:rsidTr="001C174C">
        <w:tc>
          <w:tcPr>
            <w:tcW w:w="851" w:type="dxa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9503" w:type="dxa"/>
            <w:gridSpan w:val="11"/>
            <w:shd w:val="clear" w:color="auto" w:fill="auto"/>
          </w:tcPr>
          <w:p w:rsidR="00F1542C" w:rsidRPr="001C174C" w:rsidRDefault="00833FBD">
            <w:pPr>
              <w:widowControl w:val="0"/>
              <w:autoSpaceDE w:val="0"/>
              <w:autoSpaceDN w:val="0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Иная информация</w:t>
            </w:r>
            <w:r w:rsidRPr="001C174C">
              <w:rPr>
                <w:rStyle w:val="a5"/>
                <w:rFonts w:eastAsia="Times New Roman" w:cstheme="minorHAnsi"/>
                <w:sz w:val="28"/>
                <w:szCs w:val="28"/>
                <w:lang w:eastAsia="ru-RU"/>
              </w:rPr>
              <w:footnoteReference w:id="4"/>
            </w: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:</w:t>
            </w:r>
          </w:p>
        </w:tc>
      </w:tr>
    </w:tbl>
    <w:p w:rsidR="00F1542C" w:rsidRPr="001C174C" w:rsidRDefault="00F1542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F1542C" w:rsidRPr="001C174C" w:rsidRDefault="00833FBD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C174C">
        <w:rPr>
          <w:rFonts w:eastAsia="Times New Roman" w:cstheme="minorHAnsi"/>
          <w:sz w:val="28"/>
          <w:szCs w:val="28"/>
          <w:lang w:eastAsia="ru-RU"/>
        </w:rPr>
        <w:t>Приложения:</w:t>
      </w:r>
    </w:p>
    <w:p w:rsidR="00F1542C" w:rsidRPr="001C174C" w:rsidRDefault="00F1542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F1542C" w:rsidRPr="001C174C" w:rsidRDefault="00833FBD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1C174C">
        <w:rPr>
          <w:rFonts w:eastAsia="Times New Roman" w:cstheme="minorHAnsi"/>
          <w:sz w:val="28"/>
          <w:szCs w:val="28"/>
          <w:lang w:eastAsia="ru-RU"/>
        </w:rPr>
        <w:lastRenderedPageBreak/>
        <w:t>Копии всех предоставляемых документов должны быть заверены заявителем.</w:t>
      </w:r>
    </w:p>
    <w:p w:rsidR="00F1542C" w:rsidRPr="001C174C" w:rsidRDefault="00F1542C">
      <w:pPr>
        <w:spacing w:after="0" w:line="240" w:lineRule="auto"/>
        <w:ind w:firstLine="709"/>
        <w:jc w:val="both"/>
        <w:rPr>
          <w:rFonts w:cstheme="minorHAnsi"/>
          <w:color w:val="22272F"/>
          <w:sz w:val="28"/>
          <w:szCs w:val="28"/>
        </w:rPr>
      </w:pPr>
    </w:p>
    <w:p w:rsidR="00F1542C" w:rsidRPr="001C174C" w:rsidRDefault="00833FBD">
      <w:pPr>
        <w:pStyle w:val="a7"/>
        <w:spacing w:after="0" w:line="240" w:lineRule="auto"/>
        <w:ind w:right="-3" w:firstLine="709"/>
        <w:jc w:val="both"/>
        <w:rPr>
          <w:rFonts w:cstheme="minorHAnsi"/>
          <w:sz w:val="28"/>
          <w:szCs w:val="28"/>
        </w:rPr>
      </w:pPr>
      <w:r w:rsidRPr="001C174C">
        <w:rPr>
          <w:rFonts w:cstheme="minorHAnsi"/>
          <w:color w:val="22272F"/>
          <w:sz w:val="28"/>
          <w:szCs w:val="28"/>
        </w:rPr>
        <w:t xml:space="preserve">а) </w:t>
      </w:r>
      <w:r w:rsidRPr="001C174C">
        <w:rPr>
          <w:rFonts w:cstheme="minorHAnsi"/>
          <w:sz w:val="28"/>
          <w:szCs w:val="28"/>
        </w:rPr>
        <w:t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</w:t>
      </w:r>
      <w:r w:rsidRPr="001C174C">
        <w:rPr>
          <w:rFonts w:cstheme="minorHAnsi"/>
          <w:sz w:val="28"/>
          <w:szCs w:val="28"/>
        </w:rPr>
        <w:t>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дней).</w:t>
      </w:r>
    </w:p>
    <w:p w:rsidR="00F1542C" w:rsidRPr="001C174C" w:rsidRDefault="00833FBD">
      <w:pPr>
        <w:adjustRightInd w:val="0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bookmarkStart w:id="1" w:name="_Hlk85534069"/>
      <w:r w:rsidRPr="001C174C">
        <w:rPr>
          <w:rFonts w:cstheme="minorHAnsi"/>
          <w:sz w:val="28"/>
          <w:szCs w:val="28"/>
        </w:rPr>
        <w:t>В целях строительства объектов федерального значения, объектов регионального значения, о</w:t>
      </w:r>
      <w:r w:rsidRPr="001C174C">
        <w:rPr>
          <w:rFonts w:cstheme="minorHAnsi"/>
          <w:sz w:val="28"/>
          <w:szCs w:val="28"/>
        </w:rPr>
        <w:t xml:space="preserve">бъектов местного значения </w:t>
      </w:r>
      <w:bookmarkEnd w:id="1"/>
      <w:r w:rsidRPr="001C174C">
        <w:rPr>
          <w:rFonts w:cstheme="minorHAnsi"/>
          <w:sz w:val="28"/>
          <w:szCs w:val="28"/>
        </w:rPr>
        <w:t>при отсутствии указанных выше документов прилагаются следующие документы:</w:t>
      </w:r>
    </w:p>
    <w:p w:rsidR="00F1542C" w:rsidRPr="001C174C" w:rsidRDefault="00833FBD">
      <w:pPr>
        <w:adjustRightInd w:val="0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1C174C">
        <w:rPr>
          <w:rFonts w:cstheme="minorHAnsi"/>
          <w:sz w:val="28"/>
          <w:szCs w:val="28"/>
        </w:rPr>
        <w:t>- решение о предварительном согласовании предоставления земельного участка в целях строительства объектов капитального строительства;</w:t>
      </w:r>
    </w:p>
    <w:p w:rsidR="00F1542C" w:rsidRPr="001C174C" w:rsidRDefault="00833FBD">
      <w:pPr>
        <w:adjustRightInd w:val="0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1C174C">
        <w:rPr>
          <w:rFonts w:cstheme="minorHAnsi"/>
          <w:sz w:val="28"/>
          <w:szCs w:val="28"/>
        </w:rPr>
        <w:t xml:space="preserve">- копия утвержденного </w:t>
      </w:r>
      <w:r w:rsidRPr="001C174C">
        <w:rPr>
          <w:rFonts w:cstheme="minorHAnsi"/>
          <w:sz w:val="28"/>
          <w:szCs w:val="28"/>
        </w:rPr>
        <w:t>проекта межевания территории и (или) градостроительного плана земельного участка;</w:t>
      </w:r>
    </w:p>
    <w:p w:rsidR="00F1542C" w:rsidRPr="001C174C" w:rsidRDefault="00833FBD">
      <w:pPr>
        <w:adjustRightInd w:val="0"/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1C174C">
        <w:rPr>
          <w:rFonts w:cstheme="minorHAnsi"/>
          <w:sz w:val="28"/>
          <w:szCs w:val="28"/>
        </w:rPr>
        <w:t>- схема расположения земельного участка (земельных участков) на кадастровом плане территории;</w:t>
      </w:r>
    </w:p>
    <w:p w:rsidR="00F1542C" w:rsidRPr="001C174C" w:rsidRDefault="00833FBD">
      <w:pPr>
        <w:shd w:val="clear" w:color="auto" w:fill="FFFFFF"/>
        <w:spacing w:after="0" w:line="240" w:lineRule="auto"/>
        <w:ind w:firstLine="709"/>
        <w:jc w:val="both"/>
        <w:rPr>
          <w:rFonts w:cstheme="minorHAnsi"/>
          <w:color w:val="22272F"/>
          <w:sz w:val="28"/>
          <w:szCs w:val="28"/>
        </w:rPr>
      </w:pPr>
      <w:r w:rsidRPr="001C174C">
        <w:rPr>
          <w:rFonts w:cstheme="minorHAnsi"/>
          <w:sz w:val="28"/>
          <w:szCs w:val="28"/>
        </w:rPr>
        <w:t xml:space="preserve">- </w:t>
      </w:r>
      <w:bookmarkStart w:id="2" w:name="_Hlk85533871"/>
      <w:r w:rsidRPr="001C174C">
        <w:rPr>
          <w:rFonts w:cstheme="minorHAnsi"/>
          <w:sz w:val="28"/>
          <w:szCs w:val="28"/>
        </w:rPr>
        <w:t>документ о характерных точках границ земельного участка в системе координат ус</w:t>
      </w:r>
      <w:r w:rsidRPr="001C174C">
        <w:rPr>
          <w:rFonts w:cstheme="minorHAnsi"/>
          <w:sz w:val="28"/>
          <w:szCs w:val="28"/>
        </w:rPr>
        <w:t>тановленной для ведения Единого государственного реестра недвижимости в соответствии с Федеральным законом от 13.07.2015 № 218-ФЗ «О государственной регистрации недвижимости», на котором планируется осуществить строительство (реконструкцию, модернизацию) п</w:t>
      </w:r>
      <w:r w:rsidRPr="001C174C">
        <w:rPr>
          <w:rFonts w:cstheme="minorHAnsi"/>
          <w:sz w:val="28"/>
          <w:szCs w:val="28"/>
        </w:rPr>
        <w:t>одключаемого объекта.</w:t>
      </w:r>
      <w:bookmarkEnd w:id="2"/>
    </w:p>
    <w:p w:rsidR="00F1542C" w:rsidRPr="001C174C" w:rsidRDefault="00833FBD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8"/>
        </w:rPr>
      </w:pPr>
      <w:r w:rsidRPr="001C174C">
        <w:rPr>
          <w:rFonts w:cstheme="minorHAnsi"/>
          <w:sz w:val="28"/>
          <w:szCs w:val="28"/>
        </w:rPr>
        <w:t>б</w:t>
      </w:r>
      <w:r w:rsidRPr="001C174C">
        <w:rPr>
          <w:rFonts w:cstheme="minorHAnsi"/>
          <w:sz w:val="28"/>
        </w:rPr>
        <w:t>)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F1542C" w:rsidRPr="001C174C" w:rsidRDefault="00833FBD">
      <w:pPr>
        <w:shd w:val="clear" w:color="auto" w:fill="FFFFFF"/>
        <w:spacing w:after="0" w:line="240" w:lineRule="auto"/>
        <w:ind w:firstLine="708"/>
        <w:jc w:val="both"/>
        <w:rPr>
          <w:rFonts w:cstheme="minorHAnsi"/>
          <w:sz w:val="28"/>
        </w:rPr>
      </w:pPr>
      <w:r w:rsidRPr="001C174C">
        <w:rPr>
          <w:rFonts w:cstheme="minorHAnsi"/>
          <w:sz w:val="28"/>
          <w:szCs w:val="28"/>
        </w:rPr>
        <w:t>в</w:t>
      </w:r>
      <w:r w:rsidRPr="001C174C">
        <w:rPr>
          <w:rFonts w:cstheme="minorHAnsi"/>
          <w:sz w:val="28"/>
        </w:rPr>
        <w:t>) топографическая карта земельного участка</w:t>
      </w:r>
      <w:r w:rsidRPr="001C174C">
        <w:rPr>
          <w:rFonts w:cstheme="minorHAnsi"/>
          <w:sz w:val="28"/>
          <w:szCs w:val="28"/>
        </w:rPr>
        <w:t xml:space="preserve">, на котором </w:t>
      </w:r>
      <w:r w:rsidRPr="001C174C">
        <w:rPr>
          <w:rFonts w:cstheme="minorHAnsi"/>
          <w:sz w:val="28"/>
          <w:szCs w:val="28"/>
        </w:rPr>
        <w:t>размещен (планируется к размещению) подключаемый объект,</w:t>
      </w:r>
      <w:r w:rsidRPr="001C174C">
        <w:rPr>
          <w:rFonts w:cstheme="minorHAnsi"/>
          <w:sz w:val="28"/>
        </w:rPr>
        <w:t xml:space="preserve"> в масштабе 1:500 (для квартальной застройки 1:2000) с указанием всех </w:t>
      </w:r>
      <w:r w:rsidRPr="001C174C">
        <w:rPr>
          <w:rFonts w:cstheme="minorHAnsi"/>
          <w:sz w:val="28"/>
          <w:szCs w:val="28"/>
        </w:rPr>
        <w:t>наземных</w:t>
      </w:r>
      <w:r w:rsidRPr="001C174C">
        <w:rPr>
          <w:rFonts w:cstheme="minorHAnsi"/>
          <w:sz w:val="28"/>
        </w:rPr>
        <w:t xml:space="preserve"> и </w:t>
      </w:r>
      <w:r w:rsidRPr="001C174C">
        <w:rPr>
          <w:rFonts w:cstheme="minorHAnsi"/>
          <w:sz w:val="28"/>
          <w:szCs w:val="28"/>
        </w:rPr>
        <w:t>подземных</w:t>
      </w:r>
      <w:r w:rsidRPr="001C174C">
        <w:rPr>
          <w:rFonts w:cstheme="minorHAnsi"/>
          <w:sz w:val="28"/>
        </w:rPr>
        <w:t xml:space="preserve"> коммуникаций и сооружений (не прилагается в случае, если заявителем является физическое лицо, осуществляющее </w:t>
      </w:r>
      <w:r w:rsidRPr="001C174C">
        <w:rPr>
          <w:rFonts w:cstheme="minorHAnsi"/>
          <w:sz w:val="28"/>
        </w:rPr>
        <w:t>создание (реконструкцию) объекта индивидуального жилищного строительства);</w:t>
      </w:r>
      <w:r w:rsidRPr="001C174C">
        <w:rPr>
          <w:rFonts w:cstheme="minorHAnsi"/>
          <w:sz w:val="28"/>
          <w:szCs w:val="28"/>
        </w:rPr>
        <w:t xml:space="preserve"> </w:t>
      </w:r>
    </w:p>
    <w:p w:rsidR="00F1542C" w:rsidRPr="001C174C" w:rsidRDefault="00833FBD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eastAsia="Times New Roman" w:cstheme="minorHAnsi"/>
          <w:sz w:val="28"/>
          <w:szCs w:val="28"/>
          <w:lang w:eastAsia="ru-RU"/>
        </w:rPr>
      </w:pPr>
      <w:r w:rsidRPr="001C174C">
        <w:rPr>
          <w:rFonts w:cstheme="minorHAnsi"/>
          <w:sz w:val="28"/>
          <w:szCs w:val="28"/>
        </w:rPr>
        <w:t>г</w:t>
      </w:r>
      <w:r w:rsidRPr="001C174C">
        <w:rPr>
          <w:rFonts w:cstheme="minorHAnsi"/>
          <w:sz w:val="28"/>
        </w:rPr>
        <w:t xml:space="preserve">) копии </w:t>
      </w:r>
      <w:r w:rsidRPr="001C174C">
        <w:rPr>
          <w:rFonts w:eastAsia="Times New Roman" w:cstheme="minorHAnsi"/>
          <w:sz w:val="28"/>
          <w:szCs w:val="28"/>
          <w:lang w:eastAsia="ru-RU"/>
        </w:rPr>
        <w:t>документов, подтверждающих полномочия лица, действующего от имени заявителя (в случае если заявка подается представителем заявителя);</w:t>
      </w:r>
    </w:p>
    <w:p w:rsidR="00F1542C" w:rsidRPr="001C174C" w:rsidRDefault="00833FBD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eastAsia="Times New Roman" w:cstheme="minorHAnsi"/>
          <w:sz w:val="28"/>
          <w:szCs w:val="28"/>
        </w:rPr>
      </w:pPr>
      <w:r w:rsidRPr="001C174C">
        <w:rPr>
          <w:rFonts w:eastAsia="Times New Roman" w:cstheme="minorHAnsi"/>
          <w:sz w:val="28"/>
          <w:szCs w:val="28"/>
          <w:lang w:eastAsia="ru-RU"/>
        </w:rPr>
        <w:t>д) для юридических лиц - копии учреди</w:t>
      </w:r>
      <w:r w:rsidRPr="001C174C">
        <w:rPr>
          <w:rFonts w:eastAsia="Times New Roman" w:cstheme="minorHAnsi"/>
          <w:sz w:val="28"/>
          <w:szCs w:val="28"/>
          <w:lang w:eastAsia="ru-RU"/>
        </w:rPr>
        <w:t xml:space="preserve">тельных документов, </w:t>
      </w:r>
      <w:r w:rsidRPr="001C174C">
        <w:rPr>
          <w:rFonts w:eastAsia="Times New Roman" w:cstheme="minorHAnsi"/>
          <w:sz w:val="28"/>
          <w:szCs w:val="28"/>
        </w:rPr>
        <w:t>действующие банковские реквизиты</w:t>
      </w:r>
      <w:r w:rsidRPr="001C174C">
        <w:rPr>
          <w:rFonts w:eastAsia="Times New Roman" w:cstheme="minorHAnsi"/>
          <w:sz w:val="28"/>
          <w:szCs w:val="28"/>
          <w:lang w:eastAsia="ru-RU"/>
        </w:rPr>
        <w:t xml:space="preserve">; </w:t>
      </w:r>
      <w:r w:rsidRPr="001C174C">
        <w:rPr>
          <w:rFonts w:eastAsia="Times New Roman" w:cstheme="minorHAnsi"/>
          <w:sz w:val="28"/>
          <w:szCs w:val="28"/>
        </w:rPr>
        <w:t>для индивидуальных предпринимателей – копии основного государственного регистрационного номера индивидуального предпринимателя и идентификационного номера налогоплательщика, действующие банковские рекви</w:t>
      </w:r>
      <w:r w:rsidRPr="001C174C">
        <w:rPr>
          <w:rFonts w:eastAsia="Times New Roman" w:cstheme="minorHAnsi"/>
          <w:sz w:val="28"/>
          <w:szCs w:val="28"/>
        </w:rPr>
        <w:t>зиты; для физических лиц – копии паспорта или иного удостоверяющего личность документа и идентификационного номера налогоплательщика;</w:t>
      </w:r>
    </w:p>
    <w:p w:rsidR="00F1542C" w:rsidRPr="001C174C" w:rsidRDefault="00833FBD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eastAsia="Times New Roman" w:cstheme="minorHAnsi"/>
          <w:sz w:val="28"/>
          <w:szCs w:val="28"/>
          <w:lang w:eastAsia="ru-RU"/>
        </w:rPr>
      </w:pPr>
      <w:r w:rsidRPr="001C174C">
        <w:rPr>
          <w:rFonts w:cstheme="minorHAnsi"/>
          <w:sz w:val="28"/>
          <w:szCs w:val="28"/>
        </w:rPr>
        <w:t xml:space="preserve">е) при наличии утвержденная комплексная схема инженерного </w:t>
      </w:r>
      <w:r w:rsidRPr="001C174C">
        <w:rPr>
          <w:rFonts w:cstheme="minorHAnsi"/>
          <w:sz w:val="28"/>
          <w:szCs w:val="28"/>
        </w:rPr>
        <w:lastRenderedPageBreak/>
        <w:t>обеспечения теплоснабжением, утвержденный проект планировки терр</w:t>
      </w:r>
      <w:r w:rsidRPr="001C174C">
        <w:rPr>
          <w:rFonts w:cstheme="minorHAnsi"/>
          <w:sz w:val="28"/>
          <w:szCs w:val="28"/>
        </w:rPr>
        <w:t>итории и (или) разрешение на строительство;</w:t>
      </w:r>
    </w:p>
    <w:p w:rsidR="00F1542C" w:rsidRPr="001C174C" w:rsidRDefault="00833FBD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eastAsia="Times New Roman" w:cstheme="minorHAnsi"/>
          <w:sz w:val="28"/>
          <w:szCs w:val="28"/>
          <w:lang w:eastAsia="ru-RU"/>
        </w:rPr>
      </w:pPr>
      <w:r w:rsidRPr="001C174C">
        <w:rPr>
          <w:rFonts w:eastAsia="Times New Roman" w:cstheme="minorHAnsi"/>
          <w:sz w:val="28"/>
          <w:szCs w:val="28"/>
          <w:lang w:eastAsia="ru-RU"/>
        </w:rPr>
        <w:t>ж) при наличии соглашения об уступке права на использование мощности:</w:t>
      </w:r>
    </w:p>
    <w:p w:rsidR="00F1542C" w:rsidRPr="001C174C" w:rsidRDefault="00833FBD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eastAsia="Times New Roman" w:cstheme="minorHAnsi"/>
          <w:sz w:val="28"/>
          <w:szCs w:val="28"/>
          <w:lang w:eastAsia="ru-RU"/>
        </w:rPr>
      </w:pPr>
      <w:r w:rsidRPr="001C174C">
        <w:rPr>
          <w:rFonts w:eastAsia="Times New Roman" w:cstheme="minorHAnsi"/>
          <w:sz w:val="28"/>
          <w:szCs w:val="28"/>
          <w:lang w:eastAsia="ru-RU"/>
        </w:rPr>
        <w:t xml:space="preserve">- копии акта о подключении объекта лица, уступающего мощность, </w:t>
      </w:r>
    </w:p>
    <w:p w:rsidR="00F1542C" w:rsidRPr="001C174C" w:rsidRDefault="00833FBD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eastAsia="Times New Roman" w:cstheme="minorHAnsi"/>
          <w:sz w:val="28"/>
          <w:szCs w:val="28"/>
          <w:lang w:eastAsia="ru-RU"/>
        </w:rPr>
      </w:pPr>
      <w:r w:rsidRPr="001C174C">
        <w:rPr>
          <w:rFonts w:eastAsia="Times New Roman" w:cstheme="minorHAnsi"/>
          <w:sz w:val="28"/>
          <w:szCs w:val="28"/>
          <w:lang w:eastAsia="ru-RU"/>
        </w:rPr>
        <w:t>- копия соглашения об уступке права на использование мощности;</w:t>
      </w:r>
    </w:p>
    <w:p w:rsidR="00F1542C" w:rsidRPr="001C174C" w:rsidRDefault="00833F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</w:rPr>
      </w:pPr>
      <w:r w:rsidRPr="001C174C">
        <w:rPr>
          <w:rFonts w:eastAsia="Times New Roman" w:cstheme="minorHAnsi"/>
          <w:sz w:val="28"/>
          <w:szCs w:val="28"/>
          <w:lang w:eastAsia="ru-RU"/>
        </w:rPr>
        <w:t xml:space="preserve">- </w:t>
      </w:r>
      <w:r w:rsidRPr="001C174C">
        <w:rPr>
          <w:rFonts w:eastAsia="Times New Roman" w:cstheme="minorHAnsi"/>
          <w:sz w:val="28"/>
          <w:szCs w:val="28"/>
          <w:lang w:eastAsia="ru-RU"/>
        </w:rPr>
        <w:t xml:space="preserve">документы, подтверждающие исполнение потребителем, уступающим право на использование мощности, в полном объеме обязательств по оплате подключения (технологического присоединения) принадлежащего ему объекта (объектов) капитального строительства, с которого </w:t>
      </w:r>
      <w:r w:rsidRPr="001C174C">
        <w:rPr>
          <w:rFonts w:eastAsia="Times New Roman" w:cstheme="minorHAnsi"/>
          <w:sz w:val="28"/>
          <w:szCs w:val="28"/>
          <w:lang w:eastAsia="ru-RU"/>
        </w:rPr>
        <w:t>осуществляется передача (уступка) тепловой мощности;</w:t>
      </w:r>
    </w:p>
    <w:p w:rsidR="00F1542C" w:rsidRPr="001C174C" w:rsidRDefault="00833F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C174C">
        <w:rPr>
          <w:rFonts w:eastAsia="Times New Roman" w:cstheme="minorHAnsi"/>
          <w:sz w:val="28"/>
          <w:szCs w:val="28"/>
          <w:lang w:eastAsia="ru-RU"/>
        </w:rPr>
        <w:t xml:space="preserve">- </w:t>
      </w:r>
      <w:bookmarkStart w:id="3" w:name="_GoBack"/>
      <w:bookmarkEnd w:id="3"/>
      <w:r w:rsidRPr="001C174C">
        <w:rPr>
          <w:rFonts w:eastAsia="Times New Roman" w:cstheme="minorHAnsi"/>
          <w:sz w:val="28"/>
          <w:szCs w:val="28"/>
          <w:lang w:eastAsia="ru-RU"/>
        </w:rPr>
        <w:t>письмо ________________________(наименование теплоснабжающей, теплосетевой организации) от _________ №___________, подтверждающее отсутствие технических ограничений на перераспределение мощности</w:t>
      </w:r>
      <w:r w:rsidRPr="001C174C">
        <w:rPr>
          <w:rStyle w:val="a5"/>
          <w:rFonts w:eastAsia="Times New Roman" w:cstheme="minorHAnsi"/>
          <w:sz w:val="28"/>
          <w:szCs w:val="28"/>
          <w:lang w:eastAsia="ru-RU"/>
        </w:rPr>
        <w:footnoteReference w:id="5"/>
      </w:r>
      <w:r w:rsidRPr="001C174C">
        <w:rPr>
          <w:rFonts w:eastAsia="Times New Roman" w:cstheme="minorHAnsi"/>
          <w:sz w:val="28"/>
          <w:szCs w:val="28"/>
          <w:lang w:eastAsia="ru-RU"/>
        </w:rPr>
        <w:t xml:space="preserve">; </w:t>
      </w:r>
    </w:p>
    <w:p w:rsidR="00F1542C" w:rsidRPr="001C174C" w:rsidRDefault="00F154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F1542C" w:rsidRPr="001C174C" w:rsidRDefault="00833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1C174C">
        <w:rPr>
          <w:rFonts w:eastAsia="Times New Roman" w:cstheme="minorHAnsi"/>
          <w:sz w:val="28"/>
          <w:szCs w:val="28"/>
          <w:lang w:eastAsia="ru-RU"/>
        </w:rPr>
        <w:t>-</w:t>
      </w:r>
      <w:r w:rsidRPr="001C174C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1C174C">
        <w:rPr>
          <w:rFonts w:cstheme="minorHAnsi"/>
          <w:sz w:val="28"/>
          <w:szCs w:val="28"/>
        </w:rPr>
        <w:t xml:space="preserve">документ о проведении энергетического обследования объекта </w:t>
      </w:r>
      <w:r w:rsidRPr="001C174C">
        <w:rPr>
          <w:rFonts w:eastAsia="Times New Roman" w:cstheme="minorHAnsi"/>
          <w:sz w:val="28"/>
          <w:szCs w:val="28"/>
          <w:lang w:eastAsia="ru-RU"/>
        </w:rPr>
        <w:t>лица, уступающего мощность</w:t>
      </w:r>
      <w:r w:rsidRPr="001C174C">
        <w:rPr>
          <w:rFonts w:cstheme="minorHAnsi"/>
          <w:sz w:val="28"/>
          <w:szCs w:val="28"/>
        </w:rPr>
        <w:t xml:space="preserve"> (в случае, если уступка осуществляется в отношении части тепловой нагрузки объекта капитального строительства);</w:t>
      </w:r>
    </w:p>
    <w:p w:rsidR="00F1542C" w:rsidRPr="001C174C" w:rsidRDefault="00833F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theme="minorHAnsi"/>
          <w:sz w:val="28"/>
          <w:szCs w:val="28"/>
        </w:rPr>
      </w:pPr>
      <w:r w:rsidRPr="001C174C">
        <w:rPr>
          <w:rFonts w:cstheme="minorHAnsi"/>
          <w:sz w:val="28"/>
          <w:szCs w:val="28"/>
        </w:rPr>
        <w:t>- документ о согласии иных собственников или владельцев помещений в объекте теплопотребления</w:t>
      </w:r>
      <w:r w:rsidRPr="001C174C">
        <w:rPr>
          <w:rFonts w:eastAsia="Times New Roman" w:cstheme="minorHAnsi"/>
          <w:sz w:val="28"/>
          <w:szCs w:val="28"/>
          <w:lang w:eastAsia="ru-RU"/>
        </w:rPr>
        <w:t xml:space="preserve"> лица, уступающего мощность</w:t>
      </w:r>
      <w:r w:rsidRPr="001C174C">
        <w:rPr>
          <w:rFonts w:cstheme="minorHAnsi"/>
          <w:sz w:val="28"/>
          <w:szCs w:val="28"/>
        </w:rPr>
        <w:t>;</w:t>
      </w:r>
    </w:p>
    <w:p w:rsidR="00F1542C" w:rsidRPr="001C174C" w:rsidRDefault="00833FB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cstheme="minorHAnsi"/>
          <w:sz w:val="28"/>
          <w:szCs w:val="28"/>
        </w:rPr>
      </w:pPr>
      <w:r w:rsidRPr="001C174C">
        <w:rPr>
          <w:rFonts w:cstheme="minorHAnsi"/>
          <w:sz w:val="28"/>
          <w:szCs w:val="28"/>
        </w:rPr>
        <w:t>- документ о подтвержд</w:t>
      </w:r>
      <w:r w:rsidRPr="001C174C">
        <w:rPr>
          <w:rFonts w:cstheme="minorHAnsi"/>
          <w:sz w:val="28"/>
          <w:szCs w:val="28"/>
        </w:rPr>
        <w:t>ении теплоснабжающей или теплосетевой организацией соблюдения безопасного гидравлического и температурного режимов системы теплоснабжения.</w:t>
      </w:r>
    </w:p>
    <w:p w:rsidR="00F1542C" w:rsidRPr="001C174C" w:rsidRDefault="00F1542C">
      <w:pPr>
        <w:widowControl w:val="0"/>
        <w:autoSpaceDE w:val="0"/>
        <w:autoSpaceDN w:val="0"/>
        <w:spacing w:after="0" w:line="240" w:lineRule="auto"/>
        <w:ind w:left="-142" w:firstLine="851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F1542C" w:rsidRPr="001C174C" w:rsidRDefault="00F1542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p w:rsidR="00F1542C" w:rsidRPr="001C174C" w:rsidRDefault="00F1542C">
      <w:pPr>
        <w:widowControl w:val="0"/>
        <w:autoSpaceDE w:val="0"/>
        <w:autoSpaceDN w:val="0"/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9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283"/>
        <w:gridCol w:w="4673"/>
      </w:tblGrid>
      <w:tr w:rsidR="00F1542C" w:rsidRPr="001C174C">
        <w:trPr>
          <w:trHeight w:val="491"/>
        </w:trPr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542C" w:rsidRPr="001C174C" w:rsidRDefault="00833FB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1542C" w:rsidRPr="001C174C" w:rsidRDefault="00F1542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542C" w:rsidRPr="001C174C" w:rsidRDefault="00833FB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ФИО заявителя </w:t>
            </w:r>
          </w:p>
          <w:p w:rsidR="00F1542C" w:rsidRPr="001C174C" w:rsidRDefault="00833FB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1C174C">
              <w:rPr>
                <w:rFonts w:eastAsia="Times New Roman" w:cstheme="minorHAnsi"/>
                <w:sz w:val="28"/>
                <w:szCs w:val="28"/>
                <w:lang w:eastAsia="ru-RU"/>
              </w:rPr>
              <w:t>(уполномоченного лица заявителя)</w:t>
            </w:r>
          </w:p>
        </w:tc>
      </w:tr>
    </w:tbl>
    <w:p w:rsidR="00F1542C" w:rsidRPr="001C174C" w:rsidRDefault="00F1542C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</w:p>
    <w:p w:rsidR="00F1542C" w:rsidRPr="001C174C" w:rsidRDefault="00F1542C">
      <w:pPr>
        <w:rPr>
          <w:rFonts w:cstheme="minorHAnsi"/>
        </w:rPr>
      </w:pPr>
    </w:p>
    <w:sectPr w:rsidR="00F1542C" w:rsidRPr="001C174C" w:rsidSect="001C174C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3FBD" w:rsidRDefault="00833FBD">
      <w:pPr>
        <w:spacing w:after="0" w:line="240" w:lineRule="auto"/>
      </w:pPr>
      <w:r>
        <w:separator/>
      </w:r>
    </w:p>
  </w:endnote>
  <w:endnote w:type="continuationSeparator" w:id="0">
    <w:p w:rsidR="00833FBD" w:rsidRDefault="0083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3FBD" w:rsidRDefault="00833FBD">
      <w:pPr>
        <w:spacing w:after="0" w:line="240" w:lineRule="auto"/>
      </w:pPr>
      <w:r>
        <w:separator/>
      </w:r>
    </w:p>
  </w:footnote>
  <w:footnote w:type="continuationSeparator" w:id="0">
    <w:p w:rsidR="00833FBD" w:rsidRDefault="00833FBD">
      <w:pPr>
        <w:spacing w:after="0" w:line="240" w:lineRule="auto"/>
      </w:pPr>
      <w:r>
        <w:continuationSeparator/>
      </w:r>
    </w:p>
  </w:footnote>
  <w:footnote w:id="1">
    <w:p w:rsidR="00F1542C" w:rsidRDefault="00833FBD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При подаче заявки в </w:t>
      </w:r>
      <w:r>
        <w:rPr>
          <w:rFonts w:ascii="Times New Roman" w:hAnsi="Times New Roman"/>
        </w:rPr>
        <w:t>отношении более чем одного объекта подключения пункты 2-11 указываются в отношении каждого из объектов подключения.</w:t>
      </w:r>
    </w:p>
  </w:footnote>
  <w:footnote w:id="2">
    <w:p w:rsidR="00F1542C" w:rsidRDefault="00833FBD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>Указывается, если физическое лицо зарегистрировано обращается в качестве индивидуального предпринимателя</w:t>
      </w:r>
    </w:p>
  </w:footnote>
  <w:footnote w:id="3">
    <w:p w:rsidR="00F1542C" w:rsidRDefault="00833FBD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>Информация предоставляется по п</w:t>
      </w:r>
      <w:r>
        <w:rPr>
          <w:rFonts w:ascii="Times New Roman" w:hAnsi="Times New Roman"/>
        </w:rPr>
        <w:t>редложению заявителя установить точку подключения в договорном порядке.</w:t>
      </w:r>
    </w:p>
  </w:footnote>
  <w:footnote w:id="4">
    <w:p w:rsidR="00F1542C" w:rsidRDefault="00833FBD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>Предоставляется с согласия Заявителя, Исполнитель не вправе требовать предоставления указанной информации, отказ в предоставлении не влечет отказа в рассмотрении заявки.</w:t>
      </w:r>
    </w:p>
  </w:footnote>
  <w:footnote w:id="5">
    <w:p w:rsidR="00F1542C" w:rsidRDefault="00833FBD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>Предоставл</w:t>
      </w:r>
      <w:r>
        <w:rPr>
          <w:rFonts w:ascii="Times New Roman" w:hAnsi="Times New Roman"/>
        </w:rPr>
        <w:t xml:space="preserve">яется в случаях, когда уступка права на использование мощности осуществляется в точке присоединения, отличной от точки присоединения, в которой </w:t>
      </w:r>
      <w:r>
        <w:rPr>
          <w:rFonts w:ascii="Times New Roman" w:eastAsia="Times New Roman" w:hAnsi="Times New Roman"/>
        </w:rPr>
        <w:t xml:space="preserve">подключены </w:t>
      </w:r>
      <w:proofErr w:type="spellStart"/>
      <w:r>
        <w:rPr>
          <w:rFonts w:ascii="Times New Roman" w:eastAsia="Times New Roman" w:hAnsi="Times New Roman"/>
        </w:rPr>
        <w:t>теплопотребляющие</w:t>
      </w:r>
      <w:proofErr w:type="spellEnd"/>
      <w:r>
        <w:rPr>
          <w:rFonts w:ascii="Times New Roman" w:eastAsia="Times New Roman" w:hAnsi="Times New Roman"/>
        </w:rPr>
        <w:t xml:space="preserve"> установки лица, уступающего право на использование мощности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42C"/>
    <w:rsid w:val="001C174C"/>
    <w:rsid w:val="003D781D"/>
    <w:rsid w:val="00556FEB"/>
    <w:rsid w:val="00833FBD"/>
    <w:rsid w:val="00A2500F"/>
    <w:rsid w:val="00F1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BCAC"/>
  <w15:chartTrackingRefBased/>
  <w15:docId w15:val="{C067E611-8F36-4DA3-8C8B-9E6E0066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pPr>
      <w:spacing w:after="0" w:line="240" w:lineRule="auto"/>
    </w:pPr>
    <w:rPr>
      <w:rFonts w:ascii="Tahoma" w:eastAsiaTheme="minorEastAsia" w:hAnsi="Tahoma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Pr>
      <w:rFonts w:ascii="Tahoma" w:eastAsiaTheme="minorEastAsia" w:hAnsi="Tahoma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Pr>
      <w:rFonts w:cs="Times New Roman"/>
      <w:vertAlign w:val="superscript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</w:style>
  <w:style w:type="paragraph" w:styleId="a9">
    <w:name w:val="header"/>
    <w:basedOn w:val="a"/>
    <w:link w:val="aa"/>
    <w:uiPriority w:val="99"/>
    <w:unhideWhenUsed/>
    <w:rsid w:val="003D7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781D"/>
  </w:style>
  <w:style w:type="paragraph" w:styleId="ab">
    <w:name w:val="footer"/>
    <w:basedOn w:val="a"/>
    <w:link w:val="ac"/>
    <w:uiPriority w:val="99"/>
    <w:unhideWhenUsed/>
    <w:rsid w:val="003D7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7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TPlus</Company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Синцова Ольга Леонидовна</dc:creator>
  <cp:keywords/>
  <dc:description/>
  <cp:lastModifiedBy>Пользователь Windows</cp:lastModifiedBy>
  <cp:revision>3</cp:revision>
  <dcterms:created xsi:type="dcterms:W3CDTF">2023-09-20T07:49:00Z</dcterms:created>
  <dcterms:modified xsi:type="dcterms:W3CDTF">2023-09-20T08:36:00Z</dcterms:modified>
</cp:coreProperties>
</file>